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1F" w:rsidRPr="0054238F" w:rsidRDefault="00643B1F" w:rsidP="00643B1F">
      <w:pPr>
        <w:rPr>
          <w:rFonts w:ascii="Times New Roman" w:eastAsia="Times New Roman" w:hAnsi="Times New Roman" w:cs="Times New Roman"/>
          <w:b/>
          <w:i/>
          <w:sz w:val="28"/>
        </w:rPr>
      </w:pPr>
      <w:r w:rsidRPr="0054238F">
        <w:rPr>
          <w:rFonts w:ascii="Times New Roman" w:eastAsia="Times New Roman" w:hAnsi="Times New Roman" w:cs="Times New Roman"/>
          <w:b/>
          <w:sz w:val="28"/>
        </w:rPr>
        <w:t xml:space="preserve">UNIVERSITATEA </w:t>
      </w:r>
      <w:r w:rsidRPr="0054238F">
        <w:rPr>
          <w:rFonts w:ascii="Times New Roman" w:eastAsia="Times New Roman" w:hAnsi="Times New Roman" w:cs="Times New Roman"/>
          <w:b/>
          <w:i/>
          <w:sz w:val="28"/>
        </w:rPr>
        <w:t>SPIRU HARET</w:t>
      </w:r>
    </w:p>
    <w:p w:rsidR="00643B1F" w:rsidRPr="0054238F" w:rsidRDefault="00643B1F" w:rsidP="00643B1F">
      <w:pPr>
        <w:rPr>
          <w:rFonts w:ascii="Times New Roman" w:eastAsia="Times New Roman" w:hAnsi="Times New Roman" w:cs="Times New Roman"/>
          <w:b/>
          <w:i/>
          <w:sz w:val="28"/>
        </w:rPr>
      </w:pPr>
      <w:r w:rsidRPr="0054238F">
        <w:rPr>
          <w:rFonts w:ascii="Times New Roman" w:eastAsia="Times New Roman" w:hAnsi="Times New Roman" w:cs="Times New Roman"/>
          <w:b/>
          <w:sz w:val="28"/>
        </w:rPr>
        <w:t>Departamentul pentru Pregătirea Personalului Didactic</w:t>
      </w:r>
    </w:p>
    <w:p w:rsidR="00643B1F" w:rsidRDefault="00643B1F" w:rsidP="00643B1F">
      <w:pPr>
        <w:spacing w:after="120"/>
        <w:jc w:val="both"/>
        <w:rPr>
          <w:rFonts w:ascii="Times New Roman" w:eastAsia="Times New Roman" w:hAnsi="Times New Roman" w:cs="Times New Roman"/>
          <w:b/>
          <w:sz w:val="28"/>
        </w:rPr>
      </w:pPr>
    </w:p>
    <w:p w:rsidR="00643B1F" w:rsidRDefault="00643B1F" w:rsidP="00643B1F">
      <w:pPr>
        <w:spacing w:after="120"/>
        <w:jc w:val="center"/>
        <w:rPr>
          <w:rFonts w:ascii="Times New Roman" w:eastAsia="Times New Roman" w:hAnsi="Times New Roman" w:cs="Times New Roman"/>
          <w:b/>
          <w:sz w:val="28"/>
        </w:rPr>
      </w:pPr>
    </w:p>
    <w:p w:rsidR="00643B1F" w:rsidRDefault="00643B1F" w:rsidP="00643B1F">
      <w:pPr>
        <w:spacing w:after="120"/>
        <w:jc w:val="center"/>
        <w:rPr>
          <w:rFonts w:ascii="Times New Roman" w:eastAsia="Times New Roman" w:hAnsi="Times New Roman" w:cs="Times New Roman"/>
          <w:b/>
          <w:sz w:val="28"/>
        </w:rPr>
      </w:pPr>
    </w:p>
    <w:p w:rsidR="00643B1F" w:rsidRDefault="00643B1F" w:rsidP="00643B1F">
      <w:pPr>
        <w:spacing w:after="120"/>
        <w:jc w:val="center"/>
        <w:rPr>
          <w:rFonts w:ascii="Times New Roman" w:eastAsia="Times New Roman" w:hAnsi="Times New Roman" w:cs="Times New Roman"/>
          <w:b/>
          <w:sz w:val="28"/>
        </w:rPr>
      </w:pPr>
      <w:r>
        <w:rPr>
          <w:rFonts w:ascii="Times New Roman" w:eastAsia="Times New Roman" w:hAnsi="Times New Roman" w:cs="Times New Roman"/>
          <w:b/>
          <w:sz w:val="28"/>
        </w:rPr>
        <w:t>PRECIZĂRI</w:t>
      </w:r>
    </w:p>
    <w:p w:rsidR="00643B1F" w:rsidRDefault="00643B1F" w:rsidP="00643B1F">
      <w:pPr>
        <w:spacing w:after="120"/>
        <w:jc w:val="center"/>
        <w:rPr>
          <w:rFonts w:ascii="Times New Roman" w:eastAsia="Times New Roman" w:hAnsi="Times New Roman" w:cs="Times New Roman"/>
          <w:b/>
          <w:sz w:val="28"/>
        </w:rPr>
      </w:pPr>
      <w:r>
        <w:rPr>
          <w:rFonts w:ascii="Times New Roman" w:eastAsia="Times New Roman" w:hAnsi="Times New Roman" w:cs="Times New Roman"/>
          <w:b/>
          <w:sz w:val="28"/>
        </w:rPr>
        <w:t>privind înscrierea la examenul de absolvire</w:t>
      </w:r>
      <w:r w:rsidR="00097CC7">
        <w:rPr>
          <w:rFonts w:ascii="Times New Roman" w:eastAsia="Times New Roman" w:hAnsi="Times New Roman" w:cs="Times New Roman"/>
          <w:b/>
          <w:sz w:val="28"/>
        </w:rPr>
        <w:t xml:space="preserve"> a programelor de formare psihopedagogică, nivel I şi nivel II</w:t>
      </w:r>
    </w:p>
    <w:p w:rsidR="00643B1F" w:rsidRDefault="00643B1F" w:rsidP="00643B1F">
      <w:pPr>
        <w:spacing w:after="120"/>
        <w:jc w:val="center"/>
        <w:rPr>
          <w:rFonts w:ascii="Times New Roman" w:eastAsia="Times New Roman" w:hAnsi="Times New Roman" w:cs="Times New Roman"/>
          <w:sz w:val="24"/>
          <w:szCs w:val="24"/>
        </w:rPr>
      </w:pPr>
      <w:r w:rsidRPr="00643B1F">
        <w:rPr>
          <w:rFonts w:ascii="Times New Roman" w:eastAsia="Times New Roman" w:hAnsi="Times New Roman" w:cs="Times New Roman"/>
          <w:sz w:val="24"/>
          <w:szCs w:val="24"/>
        </w:rPr>
        <w:t xml:space="preserve">(extras din </w:t>
      </w:r>
      <w:r w:rsidRPr="00097CC7">
        <w:rPr>
          <w:rFonts w:ascii="Times New Roman" w:eastAsia="Times New Roman" w:hAnsi="Times New Roman" w:cs="Times New Roman"/>
          <w:i/>
          <w:sz w:val="24"/>
          <w:szCs w:val="24"/>
        </w:rPr>
        <w:t>Metodologia de finalizare a programelor de formare psihopedagogică</w:t>
      </w:r>
      <w:r w:rsidRPr="00643B1F">
        <w:rPr>
          <w:rFonts w:ascii="Times New Roman" w:eastAsia="Times New Roman" w:hAnsi="Times New Roman" w:cs="Times New Roman"/>
          <w:sz w:val="24"/>
          <w:szCs w:val="24"/>
        </w:rPr>
        <w:t>, art.6)</w:t>
      </w:r>
    </w:p>
    <w:p w:rsidR="00643B1F" w:rsidRDefault="00643B1F" w:rsidP="00643B1F">
      <w:pPr>
        <w:spacing w:after="120"/>
        <w:jc w:val="center"/>
        <w:rPr>
          <w:rFonts w:ascii="Times New Roman" w:eastAsia="Times New Roman" w:hAnsi="Times New Roman" w:cs="Times New Roman"/>
          <w:sz w:val="24"/>
          <w:szCs w:val="24"/>
        </w:rPr>
      </w:pPr>
    </w:p>
    <w:p w:rsidR="00643B1F" w:rsidRPr="00643B1F" w:rsidRDefault="00643B1F" w:rsidP="00643B1F">
      <w:pPr>
        <w:spacing w:after="120"/>
        <w:jc w:val="center"/>
        <w:rPr>
          <w:rFonts w:ascii="Times New Roman" w:eastAsia="Times New Roman" w:hAnsi="Times New Roman" w:cs="Times New Roman"/>
          <w:sz w:val="24"/>
          <w:szCs w:val="24"/>
        </w:rPr>
      </w:pPr>
    </w:p>
    <w:p w:rsidR="00643B1F" w:rsidRDefault="00643B1F" w:rsidP="00643B1F">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Se pot prezenta la examenul de absolvire studenţii sau absolvenţii învăţământului superior care au acumulat cele 30 de credite pentru nivelul I, respectiv 60 de credite pentru nivelul II, corespunzătoare planului de învăţământ al programului de studii psihopedagogice.</w:t>
      </w:r>
    </w:p>
    <w:p w:rsidR="00643B1F" w:rsidRPr="00643B1F" w:rsidRDefault="00643B1F" w:rsidP="00643B1F">
      <w:pPr>
        <w:numPr>
          <w:ilvl w:val="0"/>
          <w:numId w:val="1"/>
        </w:numPr>
        <w:tabs>
          <w:tab w:val="left" w:pos="900"/>
        </w:tabs>
        <w:spacing w:after="120"/>
        <w:jc w:val="both"/>
        <w:rPr>
          <w:rFonts w:ascii="Times New Roman" w:eastAsia="Times New Roman" w:hAnsi="Times New Roman" w:cs="Times New Roman"/>
          <w:b/>
          <w:sz w:val="28"/>
        </w:rPr>
      </w:pPr>
      <w:r w:rsidRPr="00643B1F">
        <w:rPr>
          <w:rFonts w:ascii="Times New Roman" w:eastAsia="Times New Roman" w:hAnsi="Times New Roman"/>
          <w:b/>
          <w:sz w:val="28"/>
          <w:szCs w:val="28"/>
        </w:rPr>
        <w:t>Înscrierea la examenul de absolvire se realizează după promovarea tuturor examenelor din cadrul nivelului, cu cel puțin 5 zile înaintea susținerii portofoliului didactic.</w:t>
      </w:r>
    </w:p>
    <w:p w:rsidR="00643B1F" w:rsidRPr="00317DB9" w:rsidRDefault="00643B1F" w:rsidP="00317DB9">
      <w:pPr>
        <w:spacing w:after="120"/>
        <w:jc w:val="both"/>
        <w:rPr>
          <w:rFonts w:ascii="Times New Roman" w:eastAsia="Times New Roman" w:hAnsi="Times New Roman"/>
          <w:b/>
          <w:sz w:val="26"/>
          <w:szCs w:val="26"/>
        </w:rPr>
      </w:pPr>
      <w:r w:rsidRPr="00590003">
        <w:rPr>
          <w:rFonts w:ascii="Times New Roman" w:eastAsia="Times New Roman" w:hAnsi="Times New Roman" w:cs="Times New Roman"/>
          <w:sz w:val="28"/>
        </w:rPr>
        <w:t xml:space="preserve">Înscrierea la examenul de absolvire a fiecărui nivel de certificare pentru profesia didactică se face prin completarea unei cereri tip şi depunerea dosarului la secretariatul D.P.P.D., </w:t>
      </w:r>
      <w:r w:rsidR="00317DB9">
        <w:rPr>
          <w:rFonts w:ascii="Times New Roman" w:eastAsia="Times New Roman" w:hAnsi="Times New Roman"/>
          <w:b/>
          <w:sz w:val="26"/>
          <w:szCs w:val="26"/>
        </w:rPr>
        <w:t>s</w:t>
      </w:r>
      <w:r w:rsidR="00317DB9" w:rsidRPr="002B754B">
        <w:rPr>
          <w:rFonts w:ascii="Times New Roman" w:eastAsia="Times New Roman" w:hAnsi="Times New Roman"/>
          <w:b/>
          <w:sz w:val="26"/>
          <w:szCs w:val="26"/>
        </w:rPr>
        <w:t>tr. Fabricii nr.46G, corp B, Biroul 2.1</w:t>
      </w:r>
      <w:r w:rsidR="00317DB9" w:rsidRPr="00C72A5B">
        <w:rPr>
          <w:rFonts w:ascii="Times New Roman" w:eastAsia="Times New Roman" w:hAnsi="Times New Roman"/>
          <w:b/>
          <w:sz w:val="26"/>
          <w:szCs w:val="26"/>
        </w:rPr>
        <w:t xml:space="preserve">, sector </w:t>
      </w:r>
      <w:r w:rsidR="00317DB9">
        <w:rPr>
          <w:rFonts w:ascii="Times New Roman" w:eastAsia="Times New Roman" w:hAnsi="Times New Roman"/>
          <w:b/>
          <w:sz w:val="26"/>
          <w:szCs w:val="26"/>
        </w:rPr>
        <w:t>6</w:t>
      </w:r>
      <w:r w:rsidR="00317DB9" w:rsidRPr="00C72A5B">
        <w:rPr>
          <w:rFonts w:ascii="Times New Roman" w:eastAsia="Times New Roman" w:hAnsi="Times New Roman"/>
          <w:b/>
          <w:sz w:val="26"/>
          <w:szCs w:val="26"/>
        </w:rPr>
        <w:t xml:space="preserve">, </w:t>
      </w:r>
      <w:r w:rsidR="00317DB9">
        <w:rPr>
          <w:rFonts w:ascii="Times New Roman" w:eastAsia="Times New Roman" w:hAnsi="Times New Roman"/>
          <w:b/>
          <w:sz w:val="26"/>
          <w:szCs w:val="26"/>
        </w:rPr>
        <w:t>Bucureşti</w:t>
      </w:r>
      <w:bookmarkStart w:id="0" w:name="_GoBack"/>
      <w:bookmarkEnd w:id="0"/>
      <w:r w:rsidRPr="00590003">
        <w:rPr>
          <w:rFonts w:ascii="Times New Roman" w:eastAsia="Times New Roman" w:hAnsi="Times New Roman" w:cs="Times New Roman"/>
          <w:sz w:val="28"/>
        </w:rPr>
        <w:t>, între orele 9-15.</w:t>
      </w:r>
    </w:p>
    <w:p w:rsidR="00643B1F" w:rsidRDefault="00643B1F" w:rsidP="00643B1F">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 xml:space="preserve">Dosarul pentru înscrierea la examenul de absolvire cuprinde: </w:t>
      </w:r>
    </w:p>
    <w:p w:rsidR="00643B1F" w:rsidRDefault="00643B1F" w:rsidP="00643B1F">
      <w:pPr>
        <w:tabs>
          <w:tab w:val="left" w:pos="1119"/>
        </w:tabs>
        <w:spacing w:after="120"/>
        <w:ind w:left="720" w:right="820"/>
        <w:rPr>
          <w:rFonts w:ascii="Times New Roman" w:eastAsia="Times New Roman" w:hAnsi="Times New Roman" w:cs="Times New Roman"/>
          <w:sz w:val="28"/>
        </w:rPr>
      </w:pPr>
      <w:r>
        <w:rPr>
          <w:rFonts w:ascii="Times New Roman" w:eastAsia="Times New Roman" w:hAnsi="Times New Roman" w:cs="Times New Roman"/>
          <w:sz w:val="28"/>
        </w:rPr>
        <w:t>- cerere tip de înscriere;</w:t>
      </w:r>
    </w:p>
    <w:p w:rsidR="00643B1F" w:rsidRDefault="00643B1F" w:rsidP="00643B1F">
      <w:pPr>
        <w:spacing w:after="120"/>
        <w:ind w:left="720"/>
        <w:rPr>
          <w:rFonts w:ascii="Times New Roman" w:eastAsia="Times New Roman" w:hAnsi="Times New Roman" w:cs="Times New Roman"/>
          <w:sz w:val="28"/>
        </w:rPr>
      </w:pPr>
      <w:r>
        <w:rPr>
          <w:rFonts w:ascii="Times New Roman" w:eastAsia="Times New Roman" w:hAnsi="Times New Roman" w:cs="Times New Roman"/>
          <w:sz w:val="28"/>
        </w:rPr>
        <w:t>- portofoliul didactic;</w:t>
      </w:r>
    </w:p>
    <w:p w:rsidR="00643B1F" w:rsidRDefault="00643B1F" w:rsidP="00643B1F">
      <w:pPr>
        <w:spacing w:after="120"/>
        <w:ind w:left="720"/>
        <w:rPr>
          <w:rFonts w:ascii="Times New Roman" w:eastAsia="Times New Roman" w:hAnsi="Times New Roman" w:cs="Times New Roman"/>
          <w:sz w:val="28"/>
        </w:rPr>
      </w:pPr>
      <w:r>
        <w:rPr>
          <w:rFonts w:ascii="Times New Roman" w:eastAsia="Times New Roman" w:hAnsi="Times New Roman" w:cs="Times New Roman"/>
          <w:sz w:val="28"/>
        </w:rPr>
        <w:t>- copie a chitanţei pentru taxa examenului de absolvire;</w:t>
      </w:r>
    </w:p>
    <w:p w:rsidR="00643B1F" w:rsidRDefault="00643B1F" w:rsidP="00643B1F">
      <w:pPr>
        <w:spacing w:after="120"/>
        <w:ind w:left="720"/>
        <w:jc w:val="both"/>
        <w:rPr>
          <w:rFonts w:ascii="Times New Roman" w:eastAsia="Times New Roman" w:hAnsi="Times New Roman" w:cs="Times New Roman"/>
          <w:sz w:val="28"/>
        </w:rPr>
      </w:pPr>
      <w:r>
        <w:rPr>
          <w:rFonts w:ascii="Times New Roman" w:eastAsia="Times New Roman" w:hAnsi="Times New Roman" w:cs="Times New Roman"/>
          <w:sz w:val="28"/>
        </w:rPr>
        <w:t>- două fotografii ¾, (în cazul în care aceste fotografii lipsesc din dosarul de înscriere la program).</w:t>
      </w:r>
    </w:p>
    <w:p w:rsidR="00F2430E" w:rsidRDefault="00F2430E"/>
    <w:sectPr w:rsidR="00F2430E" w:rsidSect="00F24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54C1"/>
    <w:multiLevelType w:val="hybridMultilevel"/>
    <w:tmpl w:val="62E8F128"/>
    <w:lvl w:ilvl="0" w:tplc="36F2414C">
      <w:start w:val="1"/>
      <w:numFmt w:val="decimal"/>
      <w:lvlText w:val="(%1)"/>
      <w:lvlJc w:val="left"/>
      <w:pPr>
        <w:tabs>
          <w:tab w:val="num" w:pos="750"/>
        </w:tabs>
        <w:ind w:left="750" w:hanging="39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1F"/>
    <w:rsid w:val="00097CC7"/>
    <w:rsid w:val="00317DB9"/>
    <w:rsid w:val="006225E7"/>
    <w:rsid w:val="00643B1F"/>
    <w:rsid w:val="00D46EDD"/>
    <w:rsid w:val="00F243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793B-71AC-42F1-994D-38521943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1F"/>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nadia.florea</dc:creator>
  <cp:lastModifiedBy>Costel</cp:lastModifiedBy>
  <cp:revision>3</cp:revision>
  <dcterms:created xsi:type="dcterms:W3CDTF">2019-08-01T20:58:00Z</dcterms:created>
  <dcterms:modified xsi:type="dcterms:W3CDTF">2019-08-01T20:58:00Z</dcterms:modified>
</cp:coreProperties>
</file>